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C4ACB" w14:textId="62CCE5FE" w:rsidR="00272401" w:rsidRDefault="00000000" w:rsidP="003C4BB3">
      <w:pPr>
        <w:spacing w:after="0"/>
        <w:jc w:val="center"/>
      </w:pPr>
      <w:r>
        <w:rPr>
          <w:sz w:val="98"/>
          <w:u w:val="single" w:color="000000"/>
        </w:rPr>
        <w:t>Odyssey of the Mind</w:t>
      </w:r>
    </w:p>
    <w:p w14:paraId="65AE2D47" w14:textId="57347634" w:rsidR="00272401" w:rsidRDefault="00617821" w:rsidP="003C4BB3">
      <w:pPr>
        <w:spacing w:after="45"/>
        <w:ind w:left="638"/>
        <w:jc w:val="center"/>
        <w:rPr>
          <w:rFonts w:ascii="Times New Roman" w:eastAsia="Times New Roman" w:hAnsi="Times New Roman" w:cs="Times New Roman"/>
          <w:sz w:val="32"/>
        </w:rPr>
      </w:pPr>
      <w:r>
        <w:rPr>
          <w:rFonts w:ascii="Times New Roman" w:eastAsia="Times New Roman" w:hAnsi="Times New Roman" w:cs="Times New Roman"/>
          <w:sz w:val="32"/>
        </w:rPr>
        <w:t>2026 Eastern Region Spontaneous Fair</w:t>
      </w:r>
    </w:p>
    <w:p w14:paraId="3F0FD473" w14:textId="77777777" w:rsidR="00617821" w:rsidRDefault="00617821">
      <w:pPr>
        <w:spacing w:after="45"/>
        <w:ind w:left="638"/>
        <w:jc w:val="center"/>
      </w:pPr>
    </w:p>
    <w:p w14:paraId="660BED68" w14:textId="14B209D6" w:rsidR="00272401" w:rsidRDefault="00617821" w:rsidP="003C4BB3">
      <w:pPr>
        <w:spacing w:after="31"/>
        <w:ind w:right="403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Combination Problem: Puffs Improv</w:t>
      </w:r>
      <w:r>
        <w:rPr>
          <w:noProof/>
        </w:rPr>
        <w:drawing>
          <wp:inline distT="0" distB="0" distL="0" distR="0" wp14:anchorId="6B01D7F8" wp14:editId="40C731BD">
            <wp:extent cx="3048" cy="6096"/>
            <wp:effectExtent l="0" t="0" r="0" b="0"/>
            <wp:docPr id="2375" name="Picture 23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5" name="Picture 2375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6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26FCCB" w14:textId="77777777" w:rsidR="00617821" w:rsidRDefault="00617821">
      <w:pPr>
        <w:spacing w:after="31"/>
        <w:ind w:right="403"/>
        <w:jc w:val="center"/>
      </w:pPr>
    </w:p>
    <w:p w14:paraId="729FAF35" w14:textId="77777777" w:rsidR="00272401" w:rsidRPr="00617821" w:rsidRDefault="00000000">
      <w:pPr>
        <w:numPr>
          <w:ilvl w:val="0"/>
          <w:numId w:val="1"/>
        </w:numPr>
        <w:spacing w:after="12" w:line="227" w:lineRule="auto"/>
        <w:ind w:right="273" w:hanging="404"/>
        <w:jc w:val="both"/>
      </w:pPr>
      <w:r>
        <w:rPr>
          <w:rFonts w:ascii="Times New Roman" w:eastAsia="Times New Roman" w:hAnsi="Times New Roman" w:cs="Times New Roman"/>
        </w:rPr>
        <w:t>When the team members enter the room, tell them, "This is a verbal/hands-on problem. All team members may participate"</w:t>
      </w:r>
    </w:p>
    <w:p w14:paraId="0801CCA3" w14:textId="77777777" w:rsidR="00617821" w:rsidRDefault="00617821" w:rsidP="00617821">
      <w:pPr>
        <w:spacing w:after="12" w:line="227" w:lineRule="auto"/>
        <w:ind w:left="968" w:right="273"/>
        <w:jc w:val="both"/>
      </w:pPr>
    </w:p>
    <w:p w14:paraId="73116AD4" w14:textId="77777777" w:rsidR="00272401" w:rsidRDefault="00000000">
      <w:pPr>
        <w:numPr>
          <w:ilvl w:val="0"/>
          <w:numId w:val="1"/>
        </w:numPr>
        <w:spacing w:after="280" w:line="227" w:lineRule="auto"/>
        <w:ind w:right="273" w:hanging="404"/>
        <w:jc w:val="both"/>
      </w:pPr>
      <w:r>
        <w:rPr>
          <w:rFonts w:ascii="Times New Roman" w:eastAsia="Times New Roman" w:hAnsi="Times New Roman" w:cs="Times New Roman"/>
        </w:rPr>
        <w:t xml:space="preserve">JUDGE READS TO TEAM: </w:t>
      </w:r>
      <w:r w:rsidRPr="00617821">
        <w:rPr>
          <w:rFonts w:ascii="Times New Roman" w:eastAsia="Times New Roman" w:hAnsi="Times New Roman" w:cs="Times New Roman"/>
          <w:b/>
          <w:bCs/>
        </w:rPr>
        <w:t>(Do not read material in parentheses.)</w:t>
      </w:r>
    </w:p>
    <w:p w14:paraId="7E3C3A7A" w14:textId="77777777" w:rsidR="00272401" w:rsidRDefault="00000000">
      <w:pPr>
        <w:spacing w:after="221" w:line="227" w:lineRule="auto"/>
        <w:ind w:left="1339" w:right="273" w:hanging="404"/>
        <w:jc w:val="both"/>
      </w:pPr>
      <w:r>
        <w:rPr>
          <w:rFonts w:ascii="Times New Roman" w:eastAsia="Times New Roman" w:hAnsi="Times New Roman" w:cs="Times New Roman"/>
        </w:rPr>
        <w:t xml:space="preserve">(l) You have I minute to think and discuss the problem, and 5 minutes to give responses. You can talk and ask the judges questions during think time; however, time will continue. You </w:t>
      </w:r>
      <w:r>
        <w:rPr>
          <w:noProof/>
        </w:rPr>
        <w:drawing>
          <wp:inline distT="0" distB="0" distL="0" distR="0" wp14:anchorId="34CC0830" wp14:editId="1262DBD4">
            <wp:extent cx="3048" cy="3048"/>
            <wp:effectExtent l="0" t="0" r="0" b="0"/>
            <wp:docPr id="2376" name="Picture 23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6" name="Picture 237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</w:rPr>
        <w:t>are not allowed to talk to each other during response time.</w:t>
      </w:r>
      <w:r>
        <w:rPr>
          <w:noProof/>
        </w:rPr>
        <w:drawing>
          <wp:inline distT="0" distB="0" distL="0" distR="0" wp14:anchorId="759804F1" wp14:editId="640282D7">
            <wp:extent cx="3048" cy="3048"/>
            <wp:effectExtent l="0" t="0" r="0" b="0"/>
            <wp:docPr id="2377" name="Picture 23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7" name="Picture 237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9C5713" w14:textId="77777777" w:rsidR="00272401" w:rsidRDefault="00000000">
      <w:pPr>
        <w:numPr>
          <w:ilvl w:val="1"/>
          <w:numId w:val="2"/>
        </w:numPr>
        <w:spacing w:after="262" w:line="227" w:lineRule="auto"/>
        <w:ind w:right="273" w:hanging="413"/>
        <w:jc w:val="both"/>
      </w:pPr>
      <w:r>
        <w:rPr>
          <w:rFonts w:ascii="Times New Roman" w:eastAsia="Times New Roman" w:hAnsi="Times New Roman" w:cs="Times New Roman"/>
        </w:rPr>
        <w:t>There are materials on the table (point to materials). You can use as many of them as you wish in each response.</w:t>
      </w:r>
      <w:r>
        <w:rPr>
          <w:noProof/>
        </w:rPr>
        <w:drawing>
          <wp:inline distT="0" distB="0" distL="0" distR="0" wp14:anchorId="4F626485" wp14:editId="0CB72A2C">
            <wp:extent cx="3048" cy="3048"/>
            <wp:effectExtent l="0" t="0" r="0" b="0"/>
            <wp:docPr id="2378" name="Picture 23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8" name="Picture 237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C55E5F" w14:textId="77777777" w:rsidR="00272401" w:rsidRDefault="00000000">
      <w:pPr>
        <w:numPr>
          <w:ilvl w:val="1"/>
          <w:numId w:val="2"/>
        </w:numPr>
        <w:spacing w:after="232" w:line="216" w:lineRule="auto"/>
        <w:ind w:right="273" w:hanging="413"/>
        <w:jc w:val="both"/>
      </w:pPr>
      <w:r>
        <w:rPr>
          <w:rFonts w:ascii="Times New Roman" w:eastAsia="Times New Roman" w:hAnsi="Times New Roman" w:cs="Times New Roman"/>
          <w:sz w:val="24"/>
        </w:rPr>
        <w:t>Your problem is to combine any of the materials to represent something and then say what it is. For example, you might combine these three items and say, "It's a barbell." (Demonstrate using cotton balls attached to the end of a skewer.)</w:t>
      </w:r>
    </w:p>
    <w:p w14:paraId="75C266FB" w14:textId="77777777" w:rsidR="00272401" w:rsidRDefault="00000000">
      <w:pPr>
        <w:numPr>
          <w:ilvl w:val="1"/>
          <w:numId w:val="2"/>
        </w:numPr>
        <w:spacing w:after="221" w:line="227" w:lineRule="auto"/>
        <w:ind w:right="273" w:hanging="413"/>
        <w:jc w:val="both"/>
      </w:pPr>
      <w:r>
        <w:rPr>
          <w:rFonts w:ascii="Times New Roman" w:eastAsia="Times New Roman" w:hAnsi="Times New Roman" w:cs="Times New Roman"/>
        </w:rPr>
        <w:t>You will receive I point for each common response and 5 points for each creative response.</w:t>
      </w:r>
    </w:p>
    <w:p w14:paraId="3DF5B0C8" w14:textId="77777777" w:rsidR="00272401" w:rsidRDefault="00000000">
      <w:pPr>
        <w:numPr>
          <w:ilvl w:val="1"/>
          <w:numId w:val="2"/>
        </w:numPr>
        <w:spacing w:after="232" w:line="216" w:lineRule="auto"/>
        <w:ind w:right="273" w:hanging="413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There are 35 tokens on the table. After you give a response, you will place one of the </w:t>
      </w:r>
      <w:r>
        <w:rPr>
          <w:noProof/>
        </w:rPr>
        <w:drawing>
          <wp:inline distT="0" distB="0" distL="0" distR="0" wp14:anchorId="69D98404" wp14:editId="58AA89D5">
            <wp:extent cx="3049" cy="3048"/>
            <wp:effectExtent l="0" t="0" r="0" b="0"/>
            <wp:docPr id="2379" name="Picture 23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9" name="Picture 237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9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>tokens in the container.</w:t>
      </w:r>
      <w:r>
        <w:rPr>
          <w:noProof/>
        </w:rPr>
        <w:drawing>
          <wp:inline distT="0" distB="0" distL="0" distR="0" wp14:anchorId="21769E4D" wp14:editId="5EA3B55B">
            <wp:extent cx="350520" cy="12192"/>
            <wp:effectExtent l="0" t="0" r="0" b="0"/>
            <wp:docPr id="9896" name="Picture 98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96" name="Picture 989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0520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8BBD67" w14:textId="77777777" w:rsidR="00272401" w:rsidRDefault="00000000">
      <w:pPr>
        <w:numPr>
          <w:ilvl w:val="1"/>
          <w:numId w:val="2"/>
        </w:numPr>
        <w:spacing w:after="221" w:line="227" w:lineRule="auto"/>
        <w:ind w:right="273" w:hanging="413"/>
        <w:jc w:val="both"/>
      </w:pPr>
      <w:r>
        <w:rPr>
          <w:rFonts w:ascii="Times New Roman" w:eastAsia="Times New Roman" w:hAnsi="Times New Roman" w:cs="Times New Roman"/>
        </w:rPr>
        <w:t>The first team member will combine items, give a response, then place a token in the container and the materials back on the table. The next team member will combine items, give a response, place a token in the container, and so on.</w:t>
      </w:r>
      <w:r>
        <w:rPr>
          <w:noProof/>
        </w:rPr>
        <w:drawing>
          <wp:inline distT="0" distB="0" distL="0" distR="0" wp14:anchorId="4971458A" wp14:editId="1985A50A">
            <wp:extent cx="3048" cy="3048"/>
            <wp:effectExtent l="0" t="0" r="0" b="0"/>
            <wp:docPr id="2384" name="Picture 23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4" name="Picture 2384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EDDC9B" w14:textId="77777777" w:rsidR="00272401" w:rsidRDefault="00000000">
      <w:pPr>
        <w:numPr>
          <w:ilvl w:val="1"/>
          <w:numId w:val="2"/>
        </w:numPr>
        <w:spacing w:after="221" w:line="227" w:lineRule="auto"/>
        <w:ind w:right="273" w:hanging="413"/>
        <w:jc w:val="both"/>
      </w:pPr>
      <w:r>
        <w:rPr>
          <w:rFonts w:ascii="Times New Roman" w:eastAsia="Times New Roman" w:hAnsi="Times New Roman" w:cs="Times New Roman"/>
        </w:rPr>
        <w:t>Speak loudly and clearly. Once time begins, it will not be stopped.</w:t>
      </w:r>
    </w:p>
    <w:p w14:paraId="3C34E506" w14:textId="77777777" w:rsidR="00272401" w:rsidRDefault="00000000">
      <w:pPr>
        <w:numPr>
          <w:ilvl w:val="1"/>
          <w:numId w:val="2"/>
        </w:numPr>
        <w:spacing w:after="249" w:line="227" w:lineRule="auto"/>
        <w:ind w:right="273" w:hanging="413"/>
        <w:jc w:val="both"/>
      </w:pPr>
      <w:r>
        <w:rPr>
          <w:rFonts w:ascii="Times New Roman" w:eastAsia="Times New Roman" w:hAnsi="Times New Roman" w:cs="Times New Roman"/>
        </w:rPr>
        <w:t>You should not repeat a response that has already been given. A judge may ask you to repeat your answer if it is not heard clearly.</w:t>
      </w:r>
    </w:p>
    <w:p w14:paraId="5442F24B" w14:textId="77777777" w:rsidR="00272401" w:rsidRDefault="00000000">
      <w:pPr>
        <w:numPr>
          <w:ilvl w:val="1"/>
          <w:numId w:val="2"/>
        </w:numPr>
        <w:spacing w:after="518" w:line="227" w:lineRule="auto"/>
        <w:ind w:right="273" w:hanging="413"/>
        <w:jc w:val="both"/>
      </w:pPr>
      <w:r>
        <w:rPr>
          <w:rFonts w:ascii="Times New Roman" w:eastAsia="Times New Roman" w:hAnsi="Times New Roman" w:cs="Times New Roman"/>
        </w:rPr>
        <w:t>You will be finished when response time ends or when you have used all of the tokens.</w:t>
      </w:r>
    </w:p>
    <w:p w14:paraId="2755FC4B" w14:textId="77777777" w:rsidR="00272401" w:rsidRDefault="00000000">
      <w:pPr>
        <w:spacing w:after="221" w:line="227" w:lineRule="auto"/>
        <w:ind w:left="1142" w:right="273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(After reading the entire problem aloud, repeat the items in boldface. Begin by saying, "l repeat. ")</w:t>
      </w:r>
    </w:p>
    <w:p w14:paraId="09ADDF39" w14:textId="77777777" w:rsidR="00617821" w:rsidRDefault="00617821">
      <w:pPr>
        <w:spacing w:after="221" w:line="227" w:lineRule="auto"/>
        <w:ind w:left="1142" w:right="273"/>
        <w:jc w:val="both"/>
        <w:rPr>
          <w:rFonts w:ascii="Times New Roman" w:eastAsia="Times New Roman" w:hAnsi="Times New Roman" w:cs="Times New Roman"/>
        </w:rPr>
      </w:pPr>
    </w:p>
    <w:p w14:paraId="7342E16E" w14:textId="77777777" w:rsidR="00617821" w:rsidRDefault="00617821">
      <w:pPr>
        <w:spacing w:after="221" w:line="227" w:lineRule="auto"/>
        <w:ind w:left="1142" w:right="273"/>
        <w:jc w:val="both"/>
      </w:pPr>
    </w:p>
    <w:p w14:paraId="62F82C25" w14:textId="77777777" w:rsidR="00272401" w:rsidRDefault="00000000">
      <w:pPr>
        <w:spacing w:after="60" w:line="250" w:lineRule="auto"/>
        <w:ind w:left="585" w:hanging="10"/>
      </w:pPr>
      <w:r>
        <w:rPr>
          <w:sz w:val="24"/>
        </w:rPr>
        <w:lastRenderedPageBreak/>
        <w:t>FOR JUDGES ONLY:</w:t>
      </w:r>
      <w:r>
        <w:rPr>
          <w:noProof/>
        </w:rPr>
        <w:drawing>
          <wp:inline distT="0" distB="0" distL="0" distR="0" wp14:anchorId="0985311D" wp14:editId="55B9D364">
            <wp:extent cx="3048" cy="3048"/>
            <wp:effectExtent l="0" t="0" r="0" b="0"/>
            <wp:docPr id="5173" name="Picture 51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3" name="Picture 5173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C2640D" w14:textId="77777777" w:rsidR="00272401" w:rsidRDefault="00000000">
      <w:pPr>
        <w:spacing w:after="241" w:line="250" w:lineRule="auto"/>
        <w:ind w:left="1234" w:hanging="312"/>
        <w:jc w:val="both"/>
      </w:pPr>
      <w:r>
        <w:t xml:space="preserve">l. Judges should discuss and practice solving the problem before the first team competes. You </w:t>
      </w:r>
      <w:r>
        <w:rPr>
          <w:noProof/>
        </w:rPr>
        <w:drawing>
          <wp:inline distT="0" distB="0" distL="0" distR="0" wp14:anchorId="54EF8376" wp14:editId="0393216F">
            <wp:extent cx="3049" cy="3048"/>
            <wp:effectExtent l="0" t="0" r="0" b="0"/>
            <wp:docPr id="5174" name="Picture 51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4" name="Picture 5174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49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may make decisions that are uniform to each team.</w:t>
      </w:r>
      <w:r>
        <w:rPr>
          <w:noProof/>
        </w:rPr>
        <w:drawing>
          <wp:inline distT="0" distB="0" distL="0" distR="0" wp14:anchorId="3E765174" wp14:editId="5C1F9679">
            <wp:extent cx="3048" cy="3048"/>
            <wp:effectExtent l="0" t="0" r="0" b="0"/>
            <wp:docPr id="5175" name="Picture 51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5" name="Picture 5175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85340A" w14:textId="77777777" w:rsidR="00272401" w:rsidRDefault="00000000">
      <w:pPr>
        <w:spacing w:after="221" w:line="250" w:lineRule="auto"/>
        <w:ind w:left="1253" w:hanging="341"/>
        <w:jc w:val="both"/>
      </w:pPr>
      <w:r>
        <w:rPr>
          <w:noProof/>
        </w:rPr>
        <w:drawing>
          <wp:inline distT="0" distB="0" distL="0" distR="0" wp14:anchorId="42DC76CD" wp14:editId="1EC65DF5">
            <wp:extent cx="3048" cy="3048"/>
            <wp:effectExtent l="0" t="0" r="0" b="0"/>
            <wp:docPr id="5176" name="Picture 51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6" name="Picture 5176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2. Place two copies of the Team's Copy of the problem in full view of all team members before reading the problem to them. They may use them as a reference.</w:t>
      </w:r>
      <w:r>
        <w:rPr>
          <w:noProof/>
        </w:rPr>
        <w:drawing>
          <wp:inline distT="0" distB="0" distL="0" distR="0" wp14:anchorId="3B0F3E6B" wp14:editId="52DA7479">
            <wp:extent cx="3048" cy="3048"/>
            <wp:effectExtent l="0" t="0" r="0" b="0"/>
            <wp:docPr id="5177" name="Picture 51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7" name="Picture 5177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2A645C" w14:textId="77777777" w:rsidR="00272401" w:rsidRDefault="00000000">
      <w:pPr>
        <w:numPr>
          <w:ilvl w:val="0"/>
          <w:numId w:val="3"/>
        </w:numPr>
        <w:spacing w:after="172" w:line="250" w:lineRule="auto"/>
        <w:ind w:hanging="336"/>
        <w:jc w:val="both"/>
      </w:pPr>
      <w:r>
        <w:t>Place the following items on the table for each team: 4 cotton balls, 2 wooden skewers, 2 toothpicks, and 2 paperclips.</w:t>
      </w:r>
      <w:r>
        <w:rPr>
          <w:noProof/>
        </w:rPr>
        <w:drawing>
          <wp:inline distT="0" distB="0" distL="0" distR="0" wp14:anchorId="21B32B7D" wp14:editId="7198129B">
            <wp:extent cx="3048" cy="3048"/>
            <wp:effectExtent l="0" t="0" r="0" b="0"/>
            <wp:docPr id="5178" name="Picture 51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8" name="Picture 5178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58F9A9" w14:textId="77777777" w:rsidR="00272401" w:rsidRDefault="00000000">
      <w:pPr>
        <w:numPr>
          <w:ilvl w:val="0"/>
          <w:numId w:val="3"/>
        </w:numPr>
        <w:spacing w:after="238" w:line="250" w:lineRule="auto"/>
        <w:ind w:hanging="336"/>
        <w:jc w:val="both"/>
      </w:pPr>
      <w:r>
        <w:t>Place 35 tokens randomly on the table. Tokens can be small wooden cubes, small straws, poker chips, small rocks, etc. Anything that is easily picked up and placed in a container, but not something that distracts team members.</w:t>
      </w:r>
      <w:r>
        <w:rPr>
          <w:noProof/>
        </w:rPr>
        <w:drawing>
          <wp:inline distT="0" distB="0" distL="0" distR="0" wp14:anchorId="720EA6FD" wp14:editId="37291A4B">
            <wp:extent cx="6096" cy="18288"/>
            <wp:effectExtent l="0" t="0" r="0" b="0"/>
            <wp:docPr id="9902" name="Picture 99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02" name="Picture 9902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18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6E92DF" w14:textId="77777777" w:rsidR="00272401" w:rsidRDefault="00000000">
      <w:pPr>
        <w:numPr>
          <w:ilvl w:val="0"/>
          <w:numId w:val="3"/>
        </w:numPr>
        <w:spacing w:after="214" w:line="250" w:lineRule="auto"/>
        <w:ind w:hanging="336"/>
        <w:jc w:val="both"/>
      </w:pPr>
      <w:r>
        <w:t>Place a container or two within reach of all team members. Make sure it is large enough to hold all 35 tokens. Make sure team members place a token in the container after each turn. If a team member puts a token in the container and then responds, that response should count as well.</w:t>
      </w:r>
    </w:p>
    <w:p w14:paraId="45D96E79" w14:textId="77777777" w:rsidR="00272401" w:rsidRDefault="00000000">
      <w:pPr>
        <w:numPr>
          <w:ilvl w:val="0"/>
          <w:numId w:val="3"/>
        </w:numPr>
        <w:spacing w:after="104" w:line="250" w:lineRule="auto"/>
        <w:ind w:hanging="336"/>
        <w:jc w:val="both"/>
      </w:pPr>
      <w:r>
        <w:rPr>
          <w:noProof/>
        </w:rPr>
        <w:drawing>
          <wp:anchor distT="0" distB="0" distL="114300" distR="114300" simplePos="0" relativeHeight="251658240" behindDoc="0" locked="0" layoutInCell="1" allowOverlap="0" wp14:anchorId="075AB55C" wp14:editId="3DEC44B7">
            <wp:simplePos x="0" y="0"/>
            <wp:positionH relativeFrom="page">
              <wp:posOffset>7144512</wp:posOffset>
            </wp:positionH>
            <wp:positionV relativeFrom="page">
              <wp:posOffset>4904233</wp:posOffset>
            </wp:positionV>
            <wp:extent cx="6096" cy="3047"/>
            <wp:effectExtent l="0" t="0" r="0" b="0"/>
            <wp:wrapSquare wrapText="bothSides"/>
            <wp:docPr id="5184" name="Picture 51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84" name="Picture 5184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30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0" wp14:anchorId="2C150676" wp14:editId="3DA59883">
            <wp:simplePos x="0" y="0"/>
            <wp:positionH relativeFrom="page">
              <wp:posOffset>7034784</wp:posOffset>
            </wp:positionH>
            <wp:positionV relativeFrom="page">
              <wp:posOffset>4907280</wp:posOffset>
            </wp:positionV>
            <wp:extent cx="82297" cy="6096"/>
            <wp:effectExtent l="0" t="0" r="0" b="0"/>
            <wp:wrapSquare wrapText="bothSides"/>
            <wp:docPr id="5185" name="Picture 51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85" name="Picture 5185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2297" cy="60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Team members do not have to respond in a certain order nor do they have to have the same number of responses.</w:t>
      </w:r>
    </w:p>
    <w:p w14:paraId="2C373020" w14:textId="77777777" w:rsidR="00676AB1" w:rsidRPr="00676AB1" w:rsidRDefault="00000000" w:rsidP="00676AB1">
      <w:pPr>
        <w:pStyle w:val="ListParagraph"/>
        <w:numPr>
          <w:ilvl w:val="0"/>
          <w:numId w:val="3"/>
        </w:numPr>
        <w:spacing w:after="101" w:line="250" w:lineRule="auto"/>
        <w:ind w:left="1008" w:right="-216"/>
      </w:pPr>
      <w:r w:rsidRPr="00676AB1">
        <w:rPr>
          <w:sz w:val="24"/>
        </w:rPr>
        <w:t xml:space="preserve">Be sure </w:t>
      </w:r>
      <w:r w:rsidR="00617821" w:rsidRPr="00676AB1">
        <w:rPr>
          <w:sz w:val="24"/>
        </w:rPr>
        <w:t>t</w:t>
      </w:r>
      <w:r w:rsidRPr="00676AB1">
        <w:rPr>
          <w:sz w:val="24"/>
        </w:rPr>
        <w:t>o</w:t>
      </w:r>
      <w:r w:rsidR="00617821" w:rsidRPr="00676AB1">
        <w:rPr>
          <w:sz w:val="24"/>
        </w:rPr>
        <w:t xml:space="preserve"> </w:t>
      </w:r>
      <w:r w:rsidRPr="00676AB1">
        <w:rPr>
          <w:sz w:val="24"/>
        </w:rPr>
        <w:t>give</w:t>
      </w:r>
      <w:r w:rsidR="00617821" w:rsidRPr="00676AB1">
        <w:rPr>
          <w:sz w:val="24"/>
        </w:rPr>
        <w:t xml:space="preserve"> </w:t>
      </w:r>
      <w:r w:rsidRPr="00676AB1">
        <w:rPr>
          <w:sz w:val="24"/>
        </w:rPr>
        <w:t>exactlv</w:t>
      </w:r>
      <w:r w:rsidR="00617821" w:rsidRPr="00676AB1">
        <w:rPr>
          <w:sz w:val="24"/>
        </w:rPr>
        <w:t xml:space="preserve"> 1 </w:t>
      </w:r>
      <w:r w:rsidRPr="00676AB1">
        <w:rPr>
          <w:sz w:val="24"/>
        </w:rPr>
        <w:t>minute</w:t>
      </w:r>
      <w:r w:rsidR="00617821" w:rsidRPr="00676AB1">
        <w:rPr>
          <w:sz w:val="24"/>
        </w:rPr>
        <w:t xml:space="preserve"> </w:t>
      </w:r>
      <w:r w:rsidRPr="00676AB1">
        <w:rPr>
          <w:sz w:val="24"/>
        </w:rPr>
        <w:t>to</w:t>
      </w:r>
      <w:r w:rsidR="00617821" w:rsidRPr="00676AB1">
        <w:rPr>
          <w:sz w:val="24"/>
        </w:rPr>
        <w:t xml:space="preserve"> </w:t>
      </w:r>
      <w:r w:rsidRPr="00676AB1">
        <w:rPr>
          <w:sz w:val="24"/>
        </w:rPr>
        <w:t>think</w:t>
      </w:r>
      <w:r w:rsidR="00617821" w:rsidRPr="00676AB1">
        <w:rPr>
          <w:sz w:val="24"/>
        </w:rPr>
        <w:t xml:space="preserve"> </w:t>
      </w:r>
      <w:r w:rsidRPr="00676AB1">
        <w:rPr>
          <w:sz w:val="24"/>
        </w:rPr>
        <w:t>and 5 minutes</w:t>
      </w:r>
      <w:r w:rsidR="00617821" w:rsidRPr="00676AB1">
        <w:rPr>
          <w:sz w:val="24"/>
        </w:rPr>
        <w:t xml:space="preserve"> </w:t>
      </w:r>
      <w:r w:rsidRPr="00676AB1">
        <w:rPr>
          <w:sz w:val="24"/>
        </w:rPr>
        <w:t>to respond.</w:t>
      </w:r>
      <w:r w:rsidR="00617821" w:rsidRPr="00676AB1">
        <w:rPr>
          <w:sz w:val="24"/>
        </w:rPr>
        <w:t xml:space="preserve"> </w:t>
      </w:r>
      <w:r w:rsidRPr="00676AB1">
        <w:rPr>
          <w:sz w:val="24"/>
        </w:rPr>
        <w:t>Students</w:t>
      </w:r>
    </w:p>
    <w:p w14:paraId="416FED13" w14:textId="72D9E51B" w:rsidR="00272401" w:rsidRDefault="00000000" w:rsidP="00676AB1">
      <w:pPr>
        <w:pStyle w:val="ListParagraph"/>
        <w:spacing w:after="101" w:line="250" w:lineRule="auto"/>
        <w:ind w:left="1008" w:right="-216"/>
      </w:pPr>
      <w:r w:rsidRPr="00676AB1">
        <w:rPr>
          <w:sz w:val="24"/>
        </w:rPr>
        <w:t xml:space="preserve"> </w:t>
      </w:r>
      <w:r w:rsidR="00676AB1">
        <w:rPr>
          <w:sz w:val="24"/>
        </w:rPr>
        <w:t xml:space="preserve">      </w:t>
      </w:r>
      <w:r w:rsidRPr="00676AB1">
        <w:rPr>
          <w:sz w:val="24"/>
        </w:rPr>
        <w:t>responding</w:t>
      </w:r>
      <w:r w:rsidR="00617821" w:rsidRPr="00676AB1">
        <w:rPr>
          <w:sz w:val="24"/>
        </w:rPr>
        <w:t xml:space="preserve"> as </w:t>
      </w:r>
      <w:r w:rsidRPr="00676AB1">
        <w:rPr>
          <w:sz w:val="24"/>
        </w:rPr>
        <w:t>time ends can finish and be scored</w:t>
      </w:r>
      <w:r w:rsidR="00617821" w:rsidRPr="00676AB1">
        <w:rPr>
          <w:sz w:val="24"/>
        </w:rPr>
        <w:t>.</w:t>
      </w:r>
    </w:p>
    <w:p w14:paraId="7DE6D8ED" w14:textId="77777777" w:rsidR="00272401" w:rsidRDefault="00000000" w:rsidP="00676AB1">
      <w:pPr>
        <w:numPr>
          <w:ilvl w:val="0"/>
          <w:numId w:val="3"/>
        </w:numPr>
        <w:spacing w:after="60" w:line="250" w:lineRule="auto"/>
        <w:ind w:hanging="336"/>
      </w:pPr>
      <w:r>
        <w:rPr>
          <w:sz w:val="24"/>
        </w:rPr>
        <w:t>Examples of Common Responses:</w:t>
      </w:r>
    </w:p>
    <w:p w14:paraId="1C1CF2F0" w14:textId="77777777" w:rsidR="00272401" w:rsidRDefault="00000000">
      <w:pPr>
        <w:numPr>
          <w:ilvl w:val="1"/>
          <w:numId w:val="4"/>
        </w:numPr>
        <w:spacing w:after="4" w:line="250" w:lineRule="auto"/>
        <w:ind w:hanging="336"/>
        <w:jc w:val="both"/>
      </w:pPr>
      <w:r>
        <w:t>General statements along with a single object.</w:t>
      </w:r>
    </w:p>
    <w:p w14:paraId="1DA097F6" w14:textId="77777777" w:rsidR="00272401" w:rsidRDefault="00000000">
      <w:pPr>
        <w:numPr>
          <w:ilvl w:val="1"/>
          <w:numId w:val="4"/>
        </w:numPr>
        <w:spacing w:after="4" w:line="250" w:lineRule="auto"/>
        <w:ind w:hanging="336"/>
        <w:jc w:val="both"/>
      </w:pPr>
      <w:r>
        <w:t>Statements that do not relate to the items.</w:t>
      </w:r>
    </w:p>
    <w:p w14:paraId="34F289BE" w14:textId="3C807D4F" w:rsidR="00272401" w:rsidRDefault="00000000">
      <w:pPr>
        <w:numPr>
          <w:ilvl w:val="1"/>
          <w:numId w:val="4"/>
        </w:numPr>
        <w:spacing w:after="4" w:line="313" w:lineRule="auto"/>
        <w:ind w:hanging="336"/>
        <w:jc w:val="both"/>
      </w:pPr>
      <w:r>
        <w:t>Statements that relate to the items but are not original/humorous.</w:t>
      </w:r>
    </w:p>
    <w:p w14:paraId="579AFB8A" w14:textId="0B890701" w:rsidR="00272401" w:rsidRPr="00617821" w:rsidRDefault="00000000" w:rsidP="00617821">
      <w:pPr>
        <w:pStyle w:val="ListParagraph"/>
        <w:numPr>
          <w:ilvl w:val="0"/>
          <w:numId w:val="5"/>
        </w:numPr>
        <w:spacing w:after="4" w:line="250" w:lineRule="auto"/>
        <w:jc w:val="both"/>
        <w:rPr>
          <w:szCs w:val="22"/>
        </w:rPr>
      </w:pPr>
      <w:r w:rsidRPr="00617821">
        <w:rPr>
          <w:szCs w:val="22"/>
        </w:rPr>
        <w:t>Statements similar to previous ones</w:t>
      </w:r>
      <w:r w:rsidR="000805CA">
        <w:rPr>
          <w:szCs w:val="22"/>
        </w:rPr>
        <w:t xml:space="preserve"> or ones that don’t make sense.</w:t>
      </w:r>
    </w:p>
    <w:p w14:paraId="6FB0BBD7" w14:textId="6DD4DFCE" w:rsidR="00272401" w:rsidRDefault="00000000">
      <w:pPr>
        <w:numPr>
          <w:ilvl w:val="1"/>
          <w:numId w:val="4"/>
        </w:numPr>
        <w:spacing w:after="4" w:line="250" w:lineRule="auto"/>
        <w:ind w:hanging="336"/>
        <w:jc w:val="both"/>
      </w:pPr>
      <w:r>
        <w:t>General combinations, i.e., only one or two items that form basic objects</w:t>
      </w:r>
      <w:r w:rsidR="00676AB1">
        <w:t xml:space="preserve">. </w:t>
      </w:r>
    </w:p>
    <w:p w14:paraId="44B21A7E" w14:textId="77777777" w:rsidR="00617821" w:rsidRDefault="00617821" w:rsidP="00617821">
      <w:pPr>
        <w:spacing w:after="4" w:line="250" w:lineRule="auto"/>
        <w:ind w:left="1583"/>
        <w:jc w:val="both"/>
      </w:pPr>
    </w:p>
    <w:p w14:paraId="6A2317B8" w14:textId="77777777" w:rsidR="00272401" w:rsidRDefault="00000000" w:rsidP="00676AB1">
      <w:pPr>
        <w:numPr>
          <w:ilvl w:val="0"/>
          <w:numId w:val="3"/>
        </w:numPr>
        <w:spacing w:after="128" w:line="250" w:lineRule="auto"/>
        <w:ind w:hanging="336"/>
      </w:pPr>
      <w:r>
        <w:rPr>
          <w:sz w:val="24"/>
        </w:rPr>
        <w:t>Examples of Creative Responses:</w:t>
      </w:r>
    </w:p>
    <w:p w14:paraId="5F51EE58" w14:textId="6E33B6DD" w:rsidR="00272401" w:rsidRDefault="00000000" w:rsidP="00617821">
      <w:pPr>
        <w:pStyle w:val="ListParagraph"/>
        <w:numPr>
          <w:ilvl w:val="0"/>
          <w:numId w:val="5"/>
        </w:numPr>
        <w:spacing w:after="90" w:line="250" w:lineRule="auto"/>
        <w:jc w:val="both"/>
      </w:pPr>
      <w:r>
        <w:t>Statements/combinations that are original or humorous.</w:t>
      </w:r>
    </w:p>
    <w:p w14:paraId="65319383" w14:textId="2D0340C1" w:rsidR="00272401" w:rsidRDefault="00000000">
      <w:pPr>
        <w:spacing w:after="4" w:line="315" w:lineRule="auto"/>
        <w:ind w:left="1252" w:right="1363" w:hanging="5"/>
        <w:jc w:val="both"/>
      </w:pPr>
      <w:r>
        <w:rPr>
          <w:noProof/>
        </w:rPr>
        <w:drawing>
          <wp:inline distT="0" distB="0" distL="0" distR="0" wp14:anchorId="39BCCD3E" wp14:editId="1B1AA3BC">
            <wp:extent cx="67056" cy="67056"/>
            <wp:effectExtent l="0" t="0" r="0" b="0"/>
            <wp:docPr id="5197" name="Picture 51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97" name="Picture 5197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7056" cy="67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="00617821">
        <w:t xml:space="preserve">    </w:t>
      </w:r>
      <w:r>
        <w:t>Statements that combine the items in an original way</w:t>
      </w:r>
      <w:r w:rsidR="000805CA">
        <w:t xml:space="preserve">. </w:t>
      </w:r>
      <w:r>
        <w:rPr>
          <w:vertAlign w:val="superscript"/>
        </w:rPr>
        <w:t xml:space="preserve"> </w:t>
      </w:r>
      <w:r>
        <w:t>Using multiple items along with an unexpected response that makes sense.</w:t>
      </w:r>
    </w:p>
    <w:p w14:paraId="39F4F7DC" w14:textId="77777777" w:rsidR="00272401" w:rsidRDefault="00000000">
      <w:pPr>
        <w:spacing w:after="345" w:line="250" w:lineRule="auto"/>
        <w:ind w:left="1554" w:hanging="307"/>
        <w:jc w:val="both"/>
      </w:pPr>
      <w:r>
        <w:rPr>
          <w:noProof/>
        </w:rPr>
        <w:drawing>
          <wp:inline distT="0" distB="0" distL="0" distR="0" wp14:anchorId="68081F76" wp14:editId="1AABEC9A">
            <wp:extent cx="67056" cy="64008"/>
            <wp:effectExtent l="0" t="0" r="0" b="0"/>
            <wp:docPr id="5198" name="Picture 51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98" name="Picture 5198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7056" cy="64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Using the objects in an unexpected way; i.e. forming the cotton balls into clouds and toothpicks into rain, making the cotton ball/skewers into trees.</w:t>
      </w:r>
    </w:p>
    <w:p w14:paraId="3D0A7CDB" w14:textId="605421BB" w:rsidR="00617821" w:rsidRDefault="00000000" w:rsidP="00A61E23">
      <w:pPr>
        <w:spacing w:after="4" w:line="250" w:lineRule="auto"/>
        <w:ind w:left="547" w:hanging="5"/>
        <w:jc w:val="both"/>
      </w:pPr>
      <w:r>
        <w:t>NOTE: If team members give a response very similar to a previous one</w:t>
      </w:r>
      <w:r w:rsidR="000805CA">
        <w:t xml:space="preserve">, </w:t>
      </w:r>
      <w:r>
        <w:t>count it as common. Do not ask team members to explain their response or give a different response. You should ask a team member to repeat a response only if you did not hear it. Time continues.</w:t>
      </w:r>
      <w:r w:rsidR="00617821">
        <w:br w:type="page"/>
      </w:r>
    </w:p>
    <w:p w14:paraId="4CDA0005" w14:textId="0D83A30A" w:rsidR="00617821" w:rsidRPr="00673BCC" w:rsidRDefault="00617821" w:rsidP="00617821">
      <w:pPr>
        <w:spacing w:after="221" w:line="227" w:lineRule="auto"/>
        <w:ind w:left="1339" w:right="273" w:hanging="404"/>
        <w:jc w:val="center"/>
        <w:rPr>
          <w:rFonts w:ascii="Times New Roman" w:eastAsia="Times New Roman" w:hAnsi="Times New Roman" w:cs="Times New Roman"/>
          <w:sz w:val="72"/>
          <w:szCs w:val="72"/>
        </w:rPr>
      </w:pPr>
      <w:r w:rsidRPr="00673BCC">
        <w:rPr>
          <w:rFonts w:ascii="Times New Roman" w:eastAsia="Times New Roman" w:hAnsi="Times New Roman" w:cs="Times New Roman"/>
          <w:sz w:val="72"/>
          <w:szCs w:val="72"/>
        </w:rPr>
        <w:lastRenderedPageBreak/>
        <w:t>TEAM COPY</w:t>
      </w:r>
    </w:p>
    <w:p w14:paraId="04C6311A" w14:textId="025DC305" w:rsidR="00617821" w:rsidRPr="00673BCC" w:rsidRDefault="00673BCC" w:rsidP="00617821">
      <w:pPr>
        <w:spacing w:after="221" w:line="227" w:lineRule="auto"/>
        <w:ind w:left="1339" w:right="273" w:hanging="404"/>
        <w:jc w:val="center"/>
        <w:rPr>
          <w:rFonts w:ascii="Times New Roman" w:eastAsia="Times New Roman" w:hAnsi="Times New Roman" w:cs="Times New Roman"/>
          <w:sz w:val="40"/>
          <w:szCs w:val="40"/>
        </w:rPr>
      </w:pPr>
      <w:r w:rsidRPr="00673BCC">
        <w:rPr>
          <w:rFonts w:ascii="Times New Roman" w:eastAsia="Times New Roman" w:hAnsi="Times New Roman" w:cs="Times New Roman"/>
          <w:sz w:val="40"/>
          <w:szCs w:val="40"/>
        </w:rPr>
        <w:t>PUFFS  IMPROV</w:t>
      </w:r>
    </w:p>
    <w:p w14:paraId="3CA33774" w14:textId="77777777" w:rsidR="00617821" w:rsidRDefault="00617821" w:rsidP="00617821">
      <w:pPr>
        <w:spacing w:after="221" w:line="227" w:lineRule="auto"/>
        <w:ind w:left="1339" w:right="273" w:hanging="404"/>
        <w:jc w:val="both"/>
        <w:rPr>
          <w:rFonts w:ascii="Times New Roman" w:eastAsia="Times New Roman" w:hAnsi="Times New Roman" w:cs="Times New Roman"/>
        </w:rPr>
      </w:pPr>
    </w:p>
    <w:p w14:paraId="0155F078" w14:textId="4EEB41C5" w:rsidR="00617821" w:rsidRPr="00673BCC" w:rsidRDefault="00617821" w:rsidP="00617821">
      <w:pPr>
        <w:pStyle w:val="ListParagraph"/>
        <w:numPr>
          <w:ilvl w:val="0"/>
          <w:numId w:val="6"/>
        </w:numPr>
        <w:spacing w:after="221" w:line="227" w:lineRule="auto"/>
        <w:ind w:right="273"/>
        <w:jc w:val="both"/>
        <w:rPr>
          <w:sz w:val="28"/>
          <w:szCs w:val="28"/>
        </w:rPr>
      </w:pPr>
      <w:r w:rsidRPr="00673BCC">
        <w:rPr>
          <w:rFonts w:ascii="Times New Roman" w:eastAsia="Times New Roman" w:hAnsi="Times New Roman" w:cs="Times New Roman"/>
          <w:sz w:val="28"/>
          <w:szCs w:val="28"/>
        </w:rPr>
        <w:t xml:space="preserve">You have </w:t>
      </w:r>
      <w:r w:rsidR="00673BCC"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 w:rsidRPr="00673BCC">
        <w:rPr>
          <w:rFonts w:ascii="Times New Roman" w:eastAsia="Times New Roman" w:hAnsi="Times New Roman" w:cs="Times New Roman"/>
          <w:sz w:val="28"/>
          <w:szCs w:val="28"/>
        </w:rPr>
        <w:t xml:space="preserve">minute to think and discuss the problem, and 5 minutes to give responses. You can talk and ask the judges questions during think time; however, time will continue. You </w:t>
      </w:r>
      <w:r w:rsidRPr="00673BCC">
        <w:rPr>
          <w:noProof/>
          <w:sz w:val="28"/>
          <w:szCs w:val="28"/>
        </w:rPr>
        <w:drawing>
          <wp:inline distT="0" distB="0" distL="0" distR="0" wp14:anchorId="4B3EC93D" wp14:editId="42BAF4EA">
            <wp:extent cx="3048" cy="3048"/>
            <wp:effectExtent l="0" t="0" r="0" b="0"/>
            <wp:docPr id="476679728" name="Picture 4766797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6" name="Picture 237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73BCC">
        <w:rPr>
          <w:rFonts w:ascii="Times New Roman" w:eastAsia="Times New Roman" w:hAnsi="Times New Roman" w:cs="Times New Roman"/>
          <w:sz w:val="28"/>
          <w:szCs w:val="28"/>
        </w:rPr>
        <w:t>are not allowed to talk to each other during response time.</w:t>
      </w:r>
      <w:r w:rsidRPr="00673BCC">
        <w:rPr>
          <w:noProof/>
          <w:sz w:val="28"/>
          <w:szCs w:val="28"/>
        </w:rPr>
        <w:drawing>
          <wp:inline distT="0" distB="0" distL="0" distR="0" wp14:anchorId="195280FD" wp14:editId="0D2B246F">
            <wp:extent cx="3048" cy="3048"/>
            <wp:effectExtent l="0" t="0" r="0" b="0"/>
            <wp:docPr id="1711989235" name="Picture 17119892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7" name="Picture 237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34AC83" w14:textId="77777777" w:rsidR="00673BCC" w:rsidRPr="00673BCC" w:rsidRDefault="00673BCC" w:rsidP="00673BCC">
      <w:pPr>
        <w:pStyle w:val="ListParagraph"/>
        <w:spacing w:after="221" w:line="227" w:lineRule="auto"/>
        <w:ind w:left="1295" w:right="273"/>
        <w:jc w:val="both"/>
        <w:rPr>
          <w:sz w:val="28"/>
          <w:szCs w:val="28"/>
        </w:rPr>
      </w:pPr>
    </w:p>
    <w:p w14:paraId="58F6CF2F" w14:textId="03E1DA2E" w:rsidR="00617821" w:rsidRPr="00673BCC" w:rsidRDefault="00617821" w:rsidP="00617821">
      <w:pPr>
        <w:pStyle w:val="ListParagraph"/>
        <w:numPr>
          <w:ilvl w:val="0"/>
          <w:numId w:val="6"/>
        </w:numPr>
        <w:spacing w:after="262" w:line="227" w:lineRule="auto"/>
        <w:ind w:right="273"/>
        <w:jc w:val="both"/>
        <w:rPr>
          <w:sz w:val="28"/>
          <w:szCs w:val="28"/>
        </w:rPr>
      </w:pPr>
      <w:r w:rsidRPr="00673BCC">
        <w:rPr>
          <w:rFonts w:ascii="Times New Roman" w:eastAsia="Times New Roman" w:hAnsi="Times New Roman" w:cs="Times New Roman"/>
          <w:sz w:val="28"/>
          <w:szCs w:val="28"/>
        </w:rPr>
        <w:t>There are materials on the table</w:t>
      </w:r>
      <w:r w:rsidR="00673BC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73BCC">
        <w:rPr>
          <w:rFonts w:ascii="Times New Roman" w:eastAsia="Times New Roman" w:hAnsi="Times New Roman" w:cs="Times New Roman"/>
          <w:sz w:val="28"/>
          <w:szCs w:val="28"/>
        </w:rPr>
        <w:t xml:space="preserve"> You can use as many of them as you wish in each response.</w:t>
      </w:r>
      <w:r w:rsidRPr="00673BCC">
        <w:rPr>
          <w:noProof/>
          <w:sz w:val="28"/>
          <w:szCs w:val="28"/>
        </w:rPr>
        <w:drawing>
          <wp:inline distT="0" distB="0" distL="0" distR="0" wp14:anchorId="4B21647B" wp14:editId="5B189853">
            <wp:extent cx="3048" cy="3048"/>
            <wp:effectExtent l="0" t="0" r="0" b="0"/>
            <wp:docPr id="338182277" name="Picture 3381822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8" name="Picture 237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C12FF0" w14:textId="77777777" w:rsidR="00673BCC" w:rsidRPr="00673BCC" w:rsidRDefault="00673BCC" w:rsidP="00673BCC">
      <w:pPr>
        <w:pStyle w:val="ListParagraph"/>
        <w:rPr>
          <w:sz w:val="28"/>
          <w:szCs w:val="28"/>
        </w:rPr>
      </w:pPr>
    </w:p>
    <w:p w14:paraId="0F7722A2" w14:textId="4B0A0821" w:rsidR="00617821" w:rsidRPr="00673BCC" w:rsidRDefault="00617821" w:rsidP="00617821">
      <w:pPr>
        <w:pStyle w:val="ListParagraph"/>
        <w:numPr>
          <w:ilvl w:val="0"/>
          <w:numId w:val="6"/>
        </w:numPr>
        <w:spacing w:after="232" w:line="216" w:lineRule="auto"/>
        <w:ind w:right="273"/>
        <w:jc w:val="both"/>
        <w:rPr>
          <w:sz w:val="28"/>
          <w:szCs w:val="28"/>
        </w:rPr>
      </w:pPr>
      <w:r w:rsidRPr="00673BCC">
        <w:rPr>
          <w:rFonts w:ascii="Times New Roman" w:eastAsia="Times New Roman" w:hAnsi="Times New Roman" w:cs="Times New Roman"/>
          <w:sz w:val="28"/>
          <w:szCs w:val="28"/>
        </w:rPr>
        <w:t xml:space="preserve">Your problem is to combine any of the materials to represent something and then say what it is. For example, you might combine these three items and say, "It's a barbell." </w:t>
      </w:r>
    </w:p>
    <w:p w14:paraId="5F0963A3" w14:textId="77777777" w:rsidR="00673BCC" w:rsidRPr="00673BCC" w:rsidRDefault="00673BCC" w:rsidP="00673BCC">
      <w:pPr>
        <w:pStyle w:val="ListParagraph"/>
        <w:spacing w:after="221" w:line="227" w:lineRule="auto"/>
        <w:ind w:left="1295" w:right="273"/>
        <w:jc w:val="both"/>
        <w:rPr>
          <w:sz w:val="28"/>
          <w:szCs w:val="28"/>
        </w:rPr>
      </w:pPr>
    </w:p>
    <w:p w14:paraId="687856A6" w14:textId="3DD417DE" w:rsidR="00617821" w:rsidRPr="00673BCC" w:rsidRDefault="00617821" w:rsidP="00617821">
      <w:pPr>
        <w:pStyle w:val="ListParagraph"/>
        <w:numPr>
          <w:ilvl w:val="0"/>
          <w:numId w:val="6"/>
        </w:numPr>
        <w:spacing w:after="221" w:line="227" w:lineRule="auto"/>
        <w:ind w:right="273"/>
        <w:jc w:val="both"/>
        <w:rPr>
          <w:sz w:val="28"/>
          <w:szCs w:val="28"/>
        </w:rPr>
      </w:pPr>
      <w:r w:rsidRPr="00673BCC">
        <w:rPr>
          <w:rFonts w:ascii="Times New Roman" w:eastAsia="Times New Roman" w:hAnsi="Times New Roman" w:cs="Times New Roman"/>
          <w:sz w:val="28"/>
          <w:szCs w:val="28"/>
        </w:rPr>
        <w:t xml:space="preserve">You will receive </w:t>
      </w:r>
      <w:r w:rsidR="00673BCC"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 w:rsidRPr="00673BCC">
        <w:rPr>
          <w:rFonts w:ascii="Times New Roman" w:eastAsia="Times New Roman" w:hAnsi="Times New Roman" w:cs="Times New Roman"/>
          <w:sz w:val="28"/>
          <w:szCs w:val="28"/>
        </w:rPr>
        <w:t>point for each common response and 5 points for each creative response.</w:t>
      </w:r>
    </w:p>
    <w:p w14:paraId="3CA0B7CD" w14:textId="77777777" w:rsidR="00673BCC" w:rsidRPr="00673BCC" w:rsidRDefault="00673BCC" w:rsidP="00673BCC">
      <w:pPr>
        <w:pStyle w:val="ListParagraph"/>
        <w:rPr>
          <w:sz w:val="28"/>
          <w:szCs w:val="28"/>
        </w:rPr>
      </w:pPr>
    </w:p>
    <w:p w14:paraId="78971D3A" w14:textId="01334CE7" w:rsidR="00673BCC" w:rsidRPr="00673BCC" w:rsidRDefault="00617821" w:rsidP="00673BCC">
      <w:pPr>
        <w:pStyle w:val="ListParagraph"/>
        <w:numPr>
          <w:ilvl w:val="0"/>
          <w:numId w:val="6"/>
        </w:numPr>
        <w:spacing w:after="232" w:line="216" w:lineRule="auto"/>
        <w:ind w:right="27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BCC">
        <w:rPr>
          <w:rFonts w:ascii="Times New Roman" w:eastAsia="Times New Roman" w:hAnsi="Times New Roman" w:cs="Times New Roman"/>
          <w:sz w:val="28"/>
          <w:szCs w:val="28"/>
        </w:rPr>
        <w:t>There are 35 tokens on the table. After you give a response, you will place one of the</w:t>
      </w:r>
      <w:r w:rsidR="00673BCC" w:rsidRPr="00673BCC">
        <w:rPr>
          <w:rFonts w:ascii="Times New Roman" w:eastAsia="Times New Roman" w:hAnsi="Times New Roman" w:cs="Times New Roman"/>
          <w:sz w:val="28"/>
          <w:szCs w:val="28"/>
        </w:rPr>
        <w:t xml:space="preserve"> tokens in the container. </w:t>
      </w:r>
    </w:p>
    <w:p w14:paraId="2F8ACCEA" w14:textId="77777777" w:rsidR="00673BCC" w:rsidRPr="00673BCC" w:rsidRDefault="00673BCC" w:rsidP="00673BCC">
      <w:pPr>
        <w:pStyle w:val="ListParagraph"/>
        <w:rPr>
          <w:rFonts w:ascii="Times New Roman" w:eastAsia="Times New Roman" w:hAnsi="Times New Roman" w:cs="Times New Roman"/>
          <w:sz w:val="28"/>
          <w:szCs w:val="28"/>
        </w:rPr>
      </w:pPr>
    </w:p>
    <w:p w14:paraId="1BC39971" w14:textId="3304FDD7" w:rsidR="00617821" w:rsidRPr="00673BCC" w:rsidRDefault="00673BCC" w:rsidP="00673BCC">
      <w:pPr>
        <w:pStyle w:val="ListParagraph"/>
        <w:numPr>
          <w:ilvl w:val="0"/>
          <w:numId w:val="7"/>
        </w:numPr>
        <w:spacing w:after="221" w:line="227" w:lineRule="auto"/>
        <w:ind w:left="1224" w:right="273"/>
        <w:jc w:val="both"/>
        <w:rPr>
          <w:sz w:val="28"/>
          <w:szCs w:val="28"/>
        </w:rPr>
      </w:pPr>
      <w:r w:rsidRPr="00673BCC">
        <w:rPr>
          <w:rFonts w:ascii="Times New Roman" w:eastAsia="Times New Roman" w:hAnsi="Times New Roman" w:cs="Times New Roman"/>
          <w:sz w:val="28"/>
          <w:szCs w:val="28"/>
        </w:rPr>
        <w:t>The first team member will combine items</w:t>
      </w:r>
      <w:r w:rsidR="00617821" w:rsidRPr="00673BCC">
        <w:rPr>
          <w:rFonts w:ascii="Times New Roman" w:eastAsia="Times New Roman" w:hAnsi="Times New Roman" w:cs="Times New Roman"/>
          <w:sz w:val="28"/>
          <w:szCs w:val="28"/>
        </w:rPr>
        <w:t>, give a response, then place a token in the container and the materials back on the table. The next team member will combine items, give a response, place a token in the container, and so on.</w:t>
      </w:r>
      <w:r w:rsidR="00617821" w:rsidRPr="00673BCC">
        <w:rPr>
          <w:noProof/>
          <w:sz w:val="28"/>
          <w:szCs w:val="28"/>
        </w:rPr>
        <w:drawing>
          <wp:inline distT="0" distB="0" distL="0" distR="0" wp14:anchorId="58CCA24C" wp14:editId="3D7B28AF">
            <wp:extent cx="3048" cy="3048"/>
            <wp:effectExtent l="0" t="0" r="0" b="0"/>
            <wp:docPr id="1072901620" name="Picture 10729016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4" name="Picture 2384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E23787" w14:textId="20E51C2C" w:rsidR="00617821" w:rsidRPr="00673BCC" w:rsidRDefault="00673BCC" w:rsidP="00673BCC">
      <w:pPr>
        <w:spacing w:after="221" w:line="227" w:lineRule="auto"/>
        <w:ind w:left="864" w:right="273"/>
        <w:jc w:val="both"/>
        <w:rPr>
          <w:sz w:val="28"/>
          <w:szCs w:val="28"/>
        </w:rPr>
      </w:pPr>
      <w:r w:rsidRPr="00673BCC">
        <w:rPr>
          <w:rFonts w:ascii="Times New Roman" w:eastAsia="Times New Roman" w:hAnsi="Times New Roman" w:cs="Times New Roman"/>
          <w:sz w:val="28"/>
          <w:szCs w:val="28"/>
        </w:rPr>
        <w:t xml:space="preserve">7.  </w:t>
      </w:r>
      <w:r w:rsidR="00617821" w:rsidRPr="00673BCC">
        <w:rPr>
          <w:rFonts w:ascii="Times New Roman" w:eastAsia="Times New Roman" w:hAnsi="Times New Roman" w:cs="Times New Roman"/>
          <w:sz w:val="28"/>
          <w:szCs w:val="28"/>
        </w:rPr>
        <w:t>Speak loudly and clearly. Once time begins, it will not be stopped.</w:t>
      </w:r>
    </w:p>
    <w:p w14:paraId="57183E9B" w14:textId="0CA462DD" w:rsidR="00673BCC" w:rsidRDefault="00673BCC" w:rsidP="00673BCC">
      <w:pPr>
        <w:pStyle w:val="ListParagraph"/>
        <w:spacing w:after="249" w:line="227" w:lineRule="auto"/>
        <w:ind w:left="864" w:right="14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BCC">
        <w:rPr>
          <w:rFonts w:ascii="Times New Roman" w:eastAsia="Times New Roman" w:hAnsi="Times New Roman" w:cs="Times New Roman"/>
          <w:sz w:val="28"/>
          <w:szCs w:val="28"/>
        </w:rPr>
        <w:t xml:space="preserve">8.  </w:t>
      </w:r>
      <w:r w:rsidR="00617821" w:rsidRPr="00673BCC">
        <w:rPr>
          <w:rFonts w:ascii="Times New Roman" w:eastAsia="Times New Roman" w:hAnsi="Times New Roman" w:cs="Times New Roman"/>
          <w:sz w:val="28"/>
          <w:szCs w:val="28"/>
        </w:rPr>
        <w:t xml:space="preserve">You should not repeat a response that has already been given. A judge may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67907B7" w14:textId="49DA8D18" w:rsidR="00617821" w:rsidRPr="00673BCC" w:rsidRDefault="00673BCC" w:rsidP="00673BCC">
      <w:pPr>
        <w:pStyle w:val="ListParagraph"/>
        <w:spacing w:after="249" w:line="227" w:lineRule="auto"/>
        <w:ind w:left="864" w:right="14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617821" w:rsidRPr="00673BCC">
        <w:rPr>
          <w:rFonts w:ascii="Times New Roman" w:eastAsia="Times New Roman" w:hAnsi="Times New Roman" w:cs="Times New Roman"/>
          <w:sz w:val="28"/>
          <w:szCs w:val="28"/>
        </w:rPr>
        <w:t>ask you to repeat your answer if it is not heard clearly.</w:t>
      </w:r>
    </w:p>
    <w:p w14:paraId="72A03809" w14:textId="77777777" w:rsidR="00673BCC" w:rsidRPr="00673BCC" w:rsidRDefault="00673BCC" w:rsidP="00673BCC">
      <w:pPr>
        <w:pStyle w:val="ListParagraph"/>
        <w:spacing w:after="249" w:line="227" w:lineRule="auto"/>
        <w:ind w:left="864" w:right="144"/>
        <w:jc w:val="both"/>
        <w:rPr>
          <w:sz w:val="28"/>
          <w:szCs w:val="28"/>
        </w:rPr>
      </w:pPr>
    </w:p>
    <w:p w14:paraId="5C29D0DE" w14:textId="5A0B8AC5" w:rsidR="00617821" w:rsidRPr="00673BCC" w:rsidRDefault="00617821" w:rsidP="00673BCC">
      <w:pPr>
        <w:pStyle w:val="ListParagraph"/>
        <w:numPr>
          <w:ilvl w:val="0"/>
          <w:numId w:val="8"/>
        </w:numPr>
        <w:spacing w:after="518" w:line="227" w:lineRule="auto"/>
        <w:ind w:right="273"/>
        <w:jc w:val="both"/>
        <w:rPr>
          <w:sz w:val="28"/>
          <w:szCs w:val="28"/>
        </w:rPr>
      </w:pPr>
      <w:r w:rsidRPr="00673BCC">
        <w:rPr>
          <w:rFonts w:ascii="Times New Roman" w:eastAsia="Times New Roman" w:hAnsi="Times New Roman" w:cs="Times New Roman"/>
          <w:sz w:val="28"/>
          <w:szCs w:val="28"/>
        </w:rPr>
        <w:t>You will be finished when response time ends or when you have used all of the tokens.</w:t>
      </w:r>
    </w:p>
    <w:p w14:paraId="2FFE8CC1" w14:textId="77777777" w:rsidR="00272401" w:rsidRDefault="00272401">
      <w:pPr>
        <w:spacing w:after="4" w:line="250" w:lineRule="auto"/>
        <w:ind w:left="547" w:hanging="5"/>
        <w:jc w:val="both"/>
      </w:pPr>
    </w:p>
    <w:sectPr w:rsidR="00272401">
      <w:pgSz w:w="12240" w:h="15744"/>
      <w:pgMar w:top="1397" w:right="1382" w:bottom="1719" w:left="121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F38C6"/>
    <w:multiLevelType w:val="hybridMultilevel"/>
    <w:tmpl w:val="A90A6FF0"/>
    <w:lvl w:ilvl="0" w:tplc="B652DC98">
      <w:start w:val="9"/>
      <w:numFmt w:val="decimal"/>
      <w:lvlText w:val="%1."/>
      <w:lvlJc w:val="left"/>
      <w:pPr>
        <w:ind w:left="1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FCA42E">
      <w:start w:val="1"/>
      <w:numFmt w:val="bullet"/>
      <w:lvlText w:val="•"/>
      <w:lvlJc w:val="left"/>
      <w:pPr>
        <w:ind w:left="15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40"/>
        <w:szCs w:val="40"/>
        <w:u w:val="none" w:color="000000"/>
        <w:bdr w:val="none" w:sz="0" w:space="0" w:color="auto"/>
        <w:shd w:val="clear" w:color="auto" w:fill="auto"/>
        <w:vertAlign w:val="baseline"/>
      </w:rPr>
    </w:lvl>
    <w:lvl w:ilvl="2" w:tplc="04024382">
      <w:start w:val="1"/>
      <w:numFmt w:val="bullet"/>
      <w:lvlText w:val="▪"/>
      <w:lvlJc w:val="left"/>
      <w:pPr>
        <w:ind w:left="17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40"/>
        <w:szCs w:val="40"/>
        <w:u w:val="none" w:color="000000"/>
        <w:bdr w:val="none" w:sz="0" w:space="0" w:color="auto"/>
        <w:shd w:val="clear" w:color="auto" w:fill="auto"/>
        <w:vertAlign w:val="baseline"/>
      </w:rPr>
    </w:lvl>
    <w:lvl w:ilvl="3" w:tplc="57A6D2BA">
      <w:start w:val="1"/>
      <w:numFmt w:val="bullet"/>
      <w:lvlText w:val="•"/>
      <w:lvlJc w:val="left"/>
      <w:pPr>
        <w:ind w:left="24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40"/>
        <w:szCs w:val="40"/>
        <w:u w:val="none" w:color="000000"/>
        <w:bdr w:val="none" w:sz="0" w:space="0" w:color="auto"/>
        <w:shd w:val="clear" w:color="auto" w:fill="auto"/>
        <w:vertAlign w:val="baseline"/>
      </w:rPr>
    </w:lvl>
    <w:lvl w:ilvl="4" w:tplc="E9924398">
      <w:start w:val="1"/>
      <w:numFmt w:val="bullet"/>
      <w:lvlText w:val="o"/>
      <w:lvlJc w:val="left"/>
      <w:pPr>
        <w:ind w:left="32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40"/>
        <w:szCs w:val="40"/>
        <w:u w:val="none" w:color="000000"/>
        <w:bdr w:val="none" w:sz="0" w:space="0" w:color="auto"/>
        <w:shd w:val="clear" w:color="auto" w:fill="auto"/>
        <w:vertAlign w:val="baseline"/>
      </w:rPr>
    </w:lvl>
    <w:lvl w:ilvl="5" w:tplc="8F927190">
      <w:start w:val="1"/>
      <w:numFmt w:val="bullet"/>
      <w:lvlText w:val="▪"/>
      <w:lvlJc w:val="left"/>
      <w:pPr>
        <w:ind w:left="3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40"/>
        <w:szCs w:val="40"/>
        <w:u w:val="none" w:color="000000"/>
        <w:bdr w:val="none" w:sz="0" w:space="0" w:color="auto"/>
        <w:shd w:val="clear" w:color="auto" w:fill="auto"/>
        <w:vertAlign w:val="baseline"/>
      </w:rPr>
    </w:lvl>
    <w:lvl w:ilvl="6" w:tplc="17B01C76">
      <w:start w:val="1"/>
      <w:numFmt w:val="bullet"/>
      <w:lvlText w:val="•"/>
      <w:lvlJc w:val="left"/>
      <w:pPr>
        <w:ind w:left="46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40"/>
        <w:szCs w:val="40"/>
        <w:u w:val="none" w:color="000000"/>
        <w:bdr w:val="none" w:sz="0" w:space="0" w:color="auto"/>
        <w:shd w:val="clear" w:color="auto" w:fill="auto"/>
        <w:vertAlign w:val="baseline"/>
      </w:rPr>
    </w:lvl>
    <w:lvl w:ilvl="7" w:tplc="1A6019E2">
      <w:start w:val="1"/>
      <w:numFmt w:val="bullet"/>
      <w:lvlText w:val="o"/>
      <w:lvlJc w:val="left"/>
      <w:pPr>
        <w:ind w:left="53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40"/>
        <w:szCs w:val="40"/>
        <w:u w:val="none" w:color="000000"/>
        <w:bdr w:val="none" w:sz="0" w:space="0" w:color="auto"/>
        <w:shd w:val="clear" w:color="auto" w:fill="auto"/>
        <w:vertAlign w:val="baseline"/>
      </w:rPr>
    </w:lvl>
    <w:lvl w:ilvl="8" w:tplc="36F24FFC">
      <w:start w:val="1"/>
      <w:numFmt w:val="bullet"/>
      <w:lvlText w:val="▪"/>
      <w:lvlJc w:val="left"/>
      <w:pPr>
        <w:ind w:left="6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40"/>
        <w:szCs w:val="4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84A2632"/>
    <w:multiLevelType w:val="hybridMultilevel"/>
    <w:tmpl w:val="7624AF34"/>
    <w:lvl w:ilvl="0" w:tplc="09984892">
      <w:start w:val="9"/>
      <w:numFmt w:val="decimal"/>
      <w:lvlText w:val="%1."/>
      <w:lvlJc w:val="left"/>
      <w:pPr>
        <w:ind w:left="122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2" w15:restartNumberingAfterBreak="0">
    <w:nsid w:val="15186E27"/>
    <w:multiLevelType w:val="hybridMultilevel"/>
    <w:tmpl w:val="9D5431B4"/>
    <w:lvl w:ilvl="0" w:tplc="C8589348">
      <w:start w:val="1"/>
      <w:numFmt w:val="decimal"/>
      <w:lvlText w:val="%1."/>
      <w:lvlJc w:val="left"/>
      <w:pPr>
        <w:ind w:left="1295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2015" w:hanging="360"/>
      </w:pPr>
    </w:lvl>
    <w:lvl w:ilvl="2" w:tplc="0409001B" w:tentative="1">
      <w:start w:val="1"/>
      <w:numFmt w:val="lowerRoman"/>
      <w:lvlText w:val="%3."/>
      <w:lvlJc w:val="right"/>
      <w:pPr>
        <w:ind w:left="2735" w:hanging="180"/>
      </w:pPr>
    </w:lvl>
    <w:lvl w:ilvl="3" w:tplc="0409000F" w:tentative="1">
      <w:start w:val="1"/>
      <w:numFmt w:val="decimal"/>
      <w:lvlText w:val="%4."/>
      <w:lvlJc w:val="left"/>
      <w:pPr>
        <w:ind w:left="3455" w:hanging="360"/>
      </w:pPr>
    </w:lvl>
    <w:lvl w:ilvl="4" w:tplc="04090019" w:tentative="1">
      <w:start w:val="1"/>
      <w:numFmt w:val="lowerLetter"/>
      <w:lvlText w:val="%5."/>
      <w:lvlJc w:val="left"/>
      <w:pPr>
        <w:ind w:left="4175" w:hanging="360"/>
      </w:pPr>
    </w:lvl>
    <w:lvl w:ilvl="5" w:tplc="0409001B" w:tentative="1">
      <w:start w:val="1"/>
      <w:numFmt w:val="lowerRoman"/>
      <w:lvlText w:val="%6."/>
      <w:lvlJc w:val="right"/>
      <w:pPr>
        <w:ind w:left="4895" w:hanging="180"/>
      </w:pPr>
    </w:lvl>
    <w:lvl w:ilvl="6" w:tplc="0409000F" w:tentative="1">
      <w:start w:val="1"/>
      <w:numFmt w:val="decimal"/>
      <w:lvlText w:val="%7."/>
      <w:lvlJc w:val="left"/>
      <w:pPr>
        <w:ind w:left="5615" w:hanging="360"/>
      </w:pPr>
    </w:lvl>
    <w:lvl w:ilvl="7" w:tplc="04090019" w:tentative="1">
      <w:start w:val="1"/>
      <w:numFmt w:val="lowerLetter"/>
      <w:lvlText w:val="%8."/>
      <w:lvlJc w:val="left"/>
      <w:pPr>
        <w:ind w:left="6335" w:hanging="360"/>
      </w:pPr>
    </w:lvl>
    <w:lvl w:ilvl="8" w:tplc="0409001B" w:tentative="1">
      <w:start w:val="1"/>
      <w:numFmt w:val="lowerRoman"/>
      <w:lvlText w:val="%9."/>
      <w:lvlJc w:val="right"/>
      <w:pPr>
        <w:ind w:left="7055" w:hanging="180"/>
      </w:pPr>
    </w:lvl>
  </w:abstractNum>
  <w:abstractNum w:abstractNumId="3" w15:restartNumberingAfterBreak="0">
    <w:nsid w:val="15550AA3"/>
    <w:multiLevelType w:val="hybridMultilevel"/>
    <w:tmpl w:val="90B25EB2"/>
    <w:lvl w:ilvl="0" w:tplc="378AF56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C9C0026">
      <w:start w:val="2"/>
      <w:numFmt w:val="decimal"/>
      <w:lvlText w:val="(%2)"/>
      <w:lvlJc w:val="left"/>
      <w:pPr>
        <w:ind w:left="1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096A250">
      <w:start w:val="1"/>
      <w:numFmt w:val="lowerRoman"/>
      <w:lvlText w:val="%3"/>
      <w:lvlJc w:val="left"/>
      <w:pPr>
        <w:ind w:left="2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136477E">
      <w:start w:val="1"/>
      <w:numFmt w:val="decimal"/>
      <w:lvlText w:val="%4"/>
      <w:lvlJc w:val="left"/>
      <w:pPr>
        <w:ind w:left="2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5CA6AF8">
      <w:start w:val="1"/>
      <w:numFmt w:val="lowerLetter"/>
      <w:lvlText w:val="%5"/>
      <w:lvlJc w:val="left"/>
      <w:pPr>
        <w:ind w:left="3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8127F5E">
      <w:start w:val="1"/>
      <w:numFmt w:val="lowerRoman"/>
      <w:lvlText w:val="%6"/>
      <w:lvlJc w:val="left"/>
      <w:pPr>
        <w:ind w:left="41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F8A6E0">
      <w:start w:val="1"/>
      <w:numFmt w:val="decimal"/>
      <w:lvlText w:val="%7"/>
      <w:lvlJc w:val="left"/>
      <w:pPr>
        <w:ind w:left="48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7D83310">
      <w:start w:val="1"/>
      <w:numFmt w:val="lowerLetter"/>
      <w:lvlText w:val="%8"/>
      <w:lvlJc w:val="left"/>
      <w:pPr>
        <w:ind w:left="56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F104342">
      <w:start w:val="1"/>
      <w:numFmt w:val="lowerRoman"/>
      <w:lvlText w:val="%9"/>
      <w:lvlJc w:val="left"/>
      <w:pPr>
        <w:ind w:left="63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1365755"/>
    <w:multiLevelType w:val="hybridMultilevel"/>
    <w:tmpl w:val="033C6FF4"/>
    <w:lvl w:ilvl="0" w:tplc="F4F0250E">
      <w:start w:val="6"/>
      <w:numFmt w:val="decimal"/>
      <w:lvlText w:val="%1."/>
      <w:lvlJc w:val="left"/>
      <w:pPr>
        <w:ind w:left="2015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2735" w:hanging="360"/>
      </w:pPr>
    </w:lvl>
    <w:lvl w:ilvl="2" w:tplc="0409001B" w:tentative="1">
      <w:start w:val="1"/>
      <w:numFmt w:val="lowerRoman"/>
      <w:lvlText w:val="%3."/>
      <w:lvlJc w:val="right"/>
      <w:pPr>
        <w:ind w:left="3455" w:hanging="180"/>
      </w:pPr>
    </w:lvl>
    <w:lvl w:ilvl="3" w:tplc="0409000F" w:tentative="1">
      <w:start w:val="1"/>
      <w:numFmt w:val="decimal"/>
      <w:lvlText w:val="%4."/>
      <w:lvlJc w:val="left"/>
      <w:pPr>
        <w:ind w:left="4175" w:hanging="360"/>
      </w:pPr>
    </w:lvl>
    <w:lvl w:ilvl="4" w:tplc="04090019" w:tentative="1">
      <w:start w:val="1"/>
      <w:numFmt w:val="lowerLetter"/>
      <w:lvlText w:val="%5."/>
      <w:lvlJc w:val="left"/>
      <w:pPr>
        <w:ind w:left="4895" w:hanging="360"/>
      </w:pPr>
    </w:lvl>
    <w:lvl w:ilvl="5" w:tplc="0409001B" w:tentative="1">
      <w:start w:val="1"/>
      <w:numFmt w:val="lowerRoman"/>
      <w:lvlText w:val="%6."/>
      <w:lvlJc w:val="right"/>
      <w:pPr>
        <w:ind w:left="5615" w:hanging="180"/>
      </w:pPr>
    </w:lvl>
    <w:lvl w:ilvl="6" w:tplc="0409000F" w:tentative="1">
      <w:start w:val="1"/>
      <w:numFmt w:val="decimal"/>
      <w:lvlText w:val="%7."/>
      <w:lvlJc w:val="left"/>
      <w:pPr>
        <w:ind w:left="6335" w:hanging="360"/>
      </w:pPr>
    </w:lvl>
    <w:lvl w:ilvl="7" w:tplc="04090019" w:tentative="1">
      <w:start w:val="1"/>
      <w:numFmt w:val="lowerLetter"/>
      <w:lvlText w:val="%8."/>
      <w:lvlJc w:val="left"/>
      <w:pPr>
        <w:ind w:left="7055" w:hanging="360"/>
      </w:pPr>
    </w:lvl>
    <w:lvl w:ilvl="8" w:tplc="0409001B" w:tentative="1">
      <w:start w:val="1"/>
      <w:numFmt w:val="lowerRoman"/>
      <w:lvlText w:val="%9."/>
      <w:lvlJc w:val="right"/>
      <w:pPr>
        <w:ind w:left="7775" w:hanging="180"/>
      </w:pPr>
    </w:lvl>
  </w:abstractNum>
  <w:abstractNum w:abstractNumId="5" w15:restartNumberingAfterBreak="0">
    <w:nsid w:val="30597271"/>
    <w:multiLevelType w:val="hybridMultilevel"/>
    <w:tmpl w:val="AE50B9BC"/>
    <w:lvl w:ilvl="0" w:tplc="F322EA90">
      <w:start w:val="1"/>
      <w:numFmt w:val="upperLetter"/>
      <w:lvlText w:val="%1."/>
      <w:lvlJc w:val="left"/>
      <w:pPr>
        <w:ind w:left="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A98408A">
      <w:start w:val="1"/>
      <w:numFmt w:val="lowerLetter"/>
      <w:lvlText w:val="%2"/>
      <w:lvlJc w:val="left"/>
      <w:pPr>
        <w:ind w:left="1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12422C4">
      <w:start w:val="1"/>
      <w:numFmt w:val="lowerRoman"/>
      <w:lvlText w:val="%3"/>
      <w:lvlJc w:val="left"/>
      <w:pPr>
        <w:ind w:left="2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EAEFDC0">
      <w:start w:val="1"/>
      <w:numFmt w:val="decimal"/>
      <w:lvlText w:val="%4"/>
      <w:lvlJc w:val="left"/>
      <w:pPr>
        <w:ind w:left="3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4560A5C">
      <w:start w:val="1"/>
      <w:numFmt w:val="lowerLetter"/>
      <w:lvlText w:val="%5"/>
      <w:lvlJc w:val="left"/>
      <w:pPr>
        <w:ind w:left="3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186AB96">
      <w:start w:val="1"/>
      <w:numFmt w:val="lowerRoman"/>
      <w:lvlText w:val="%6"/>
      <w:lvlJc w:val="left"/>
      <w:pPr>
        <w:ind w:left="4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523E0C">
      <w:start w:val="1"/>
      <w:numFmt w:val="decimal"/>
      <w:lvlText w:val="%7"/>
      <w:lvlJc w:val="left"/>
      <w:pPr>
        <w:ind w:left="5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EC8926">
      <w:start w:val="1"/>
      <w:numFmt w:val="lowerLetter"/>
      <w:lvlText w:val="%8"/>
      <w:lvlJc w:val="left"/>
      <w:pPr>
        <w:ind w:left="5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298FC30">
      <w:start w:val="1"/>
      <w:numFmt w:val="lowerRoman"/>
      <w:lvlText w:val="%9"/>
      <w:lvlJc w:val="left"/>
      <w:pPr>
        <w:ind w:left="6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4F31B29"/>
    <w:multiLevelType w:val="hybridMultilevel"/>
    <w:tmpl w:val="173CD056"/>
    <w:lvl w:ilvl="0" w:tplc="7D548E02">
      <w:start w:val="3"/>
      <w:numFmt w:val="decimal"/>
      <w:lvlText w:val="%1."/>
      <w:lvlJc w:val="left"/>
      <w:pPr>
        <w:ind w:left="12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4CF1D6">
      <w:start w:val="1"/>
      <w:numFmt w:val="lowerLetter"/>
      <w:lvlText w:val="%2"/>
      <w:lvlJc w:val="left"/>
      <w:pPr>
        <w:ind w:left="14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6ECC14">
      <w:start w:val="1"/>
      <w:numFmt w:val="lowerRoman"/>
      <w:lvlText w:val="%3"/>
      <w:lvlJc w:val="left"/>
      <w:pPr>
        <w:ind w:left="21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22C86A6">
      <w:start w:val="1"/>
      <w:numFmt w:val="decimal"/>
      <w:lvlText w:val="%4"/>
      <w:lvlJc w:val="left"/>
      <w:pPr>
        <w:ind w:left="29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84B386">
      <w:start w:val="1"/>
      <w:numFmt w:val="lowerLetter"/>
      <w:lvlText w:val="%5"/>
      <w:lvlJc w:val="left"/>
      <w:pPr>
        <w:ind w:left="36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77CA25C">
      <w:start w:val="1"/>
      <w:numFmt w:val="lowerRoman"/>
      <w:lvlText w:val="%6"/>
      <w:lvlJc w:val="left"/>
      <w:pPr>
        <w:ind w:left="43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BE25122">
      <w:start w:val="1"/>
      <w:numFmt w:val="decimal"/>
      <w:lvlText w:val="%7"/>
      <w:lvlJc w:val="left"/>
      <w:pPr>
        <w:ind w:left="50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AEA032">
      <w:start w:val="1"/>
      <w:numFmt w:val="lowerLetter"/>
      <w:lvlText w:val="%8"/>
      <w:lvlJc w:val="left"/>
      <w:pPr>
        <w:ind w:left="57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4C5150">
      <w:start w:val="1"/>
      <w:numFmt w:val="lowerRoman"/>
      <w:lvlText w:val="%9"/>
      <w:lvlJc w:val="left"/>
      <w:pPr>
        <w:ind w:left="65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2D04C9D"/>
    <w:multiLevelType w:val="hybridMultilevel"/>
    <w:tmpl w:val="74BA8852"/>
    <w:lvl w:ilvl="0" w:tplc="90F8278C">
      <w:start w:val="2026"/>
      <w:numFmt w:val="bullet"/>
      <w:lvlText w:val=""/>
      <w:lvlJc w:val="left"/>
      <w:pPr>
        <w:ind w:left="1607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23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7" w:hanging="360"/>
      </w:pPr>
      <w:rPr>
        <w:rFonts w:ascii="Wingdings" w:hAnsi="Wingdings" w:hint="default"/>
      </w:rPr>
    </w:lvl>
  </w:abstractNum>
  <w:num w:numId="1" w16cid:durableId="333802304">
    <w:abstractNumId w:val="5"/>
  </w:num>
  <w:num w:numId="2" w16cid:durableId="1658262676">
    <w:abstractNumId w:val="3"/>
  </w:num>
  <w:num w:numId="3" w16cid:durableId="1117137276">
    <w:abstractNumId w:val="6"/>
  </w:num>
  <w:num w:numId="4" w16cid:durableId="267930170">
    <w:abstractNumId w:val="0"/>
  </w:num>
  <w:num w:numId="5" w16cid:durableId="515971645">
    <w:abstractNumId w:val="7"/>
  </w:num>
  <w:num w:numId="6" w16cid:durableId="750271210">
    <w:abstractNumId w:val="2"/>
  </w:num>
  <w:num w:numId="7" w16cid:durableId="786003671">
    <w:abstractNumId w:val="4"/>
  </w:num>
  <w:num w:numId="8" w16cid:durableId="1982013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401"/>
    <w:rsid w:val="000805CA"/>
    <w:rsid w:val="00272401"/>
    <w:rsid w:val="003C4BB3"/>
    <w:rsid w:val="004C14EA"/>
    <w:rsid w:val="00617821"/>
    <w:rsid w:val="00673BCC"/>
    <w:rsid w:val="00676AB1"/>
    <w:rsid w:val="00947126"/>
    <w:rsid w:val="00A61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7CC375"/>
  <w15:docId w15:val="{776F1977-BABB-438F-B7C8-29A5F9334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78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image" Target="media/image9.jpg"/><Relationship Id="rId18" Type="http://schemas.openxmlformats.org/officeDocument/2006/relationships/image" Target="media/image14.jp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g"/><Relationship Id="rId12" Type="http://schemas.openxmlformats.org/officeDocument/2006/relationships/image" Target="media/image8.jpg"/><Relationship Id="rId17" Type="http://schemas.openxmlformats.org/officeDocument/2006/relationships/image" Target="media/image13.jpg"/><Relationship Id="rId2" Type="http://schemas.openxmlformats.org/officeDocument/2006/relationships/styles" Target="styles.xml"/><Relationship Id="rId16" Type="http://schemas.openxmlformats.org/officeDocument/2006/relationships/image" Target="media/image12.jpg"/><Relationship Id="rId20" Type="http://schemas.openxmlformats.org/officeDocument/2006/relationships/image" Target="media/image16.jpg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image" Target="media/image7.jpg"/><Relationship Id="rId5" Type="http://schemas.openxmlformats.org/officeDocument/2006/relationships/image" Target="media/image1.jpg"/><Relationship Id="rId15" Type="http://schemas.openxmlformats.org/officeDocument/2006/relationships/image" Target="media/image11.jpg"/><Relationship Id="rId10" Type="http://schemas.openxmlformats.org/officeDocument/2006/relationships/image" Target="media/image6.jpg"/><Relationship Id="rId19" Type="http://schemas.openxmlformats.org/officeDocument/2006/relationships/image" Target="media/image15.jpg"/><Relationship Id="rId4" Type="http://schemas.openxmlformats.org/officeDocument/2006/relationships/webSettings" Target="webSettings.xml"/><Relationship Id="rId9" Type="http://schemas.openxmlformats.org/officeDocument/2006/relationships/image" Target="media/image5.jpg"/><Relationship Id="rId14" Type="http://schemas.openxmlformats.org/officeDocument/2006/relationships/image" Target="media/image10.jp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768</Words>
  <Characters>4383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Bojanski</dc:creator>
  <cp:keywords/>
  <cp:lastModifiedBy>Tom Bojanski</cp:lastModifiedBy>
  <cp:revision>4</cp:revision>
  <dcterms:created xsi:type="dcterms:W3CDTF">2026-02-19T03:38:00Z</dcterms:created>
  <dcterms:modified xsi:type="dcterms:W3CDTF">2026-02-19T05:21:00Z</dcterms:modified>
</cp:coreProperties>
</file>